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0F99" w14:textId="21EC3A3E" w:rsidR="00871989" w:rsidRPr="00871989" w:rsidRDefault="00871989" w:rsidP="004B788D">
      <w:pPr>
        <w:rPr>
          <w:rStyle w:val="Emphasis"/>
          <w:rFonts w:ascii="Arial" w:hAnsi="Arial" w:cs="Arial"/>
          <w:i w:val="0"/>
          <w:iCs w:val="0"/>
          <w:color w:val="5F6368"/>
          <w:sz w:val="21"/>
          <w:szCs w:val="21"/>
          <w:shd w:val="clear" w:color="auto" w:fill="FFFFFF"/>
        </w:rPr>
      </w:pPr>
      <w:r w:rsidRPr="00871989">
        <w:rPr>
          <w:rStyle w:val="Emphasis"/>
          <w:rFonts w:ascii="Arial" w:hAnsi="Arial" w:cs="Arial"/>
          <w:i w:val="0"/>
          <w:iCs w:val="0"/>
          <w:color w:val="5F6368"/>
          <w:sz w:val="21"/>
          <w:szCs w:val="21"/>
          <w:shd w:val="clear" w:color="auto" w:fill="FFFFFF"/>
        </w:rPr>
        <w:t>These meditations are from the book:</w:t>
      </w:r>
    </w:p>
    <w:p w14:paraId="4AC229FC" w14:textId="7E8314F1" w:rsidR="00871989" w:rsidRDefault="00871989" w:rsidP="004B788D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Thoughts and Feelings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: 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Taking Control of Your Moods and Your Life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[McKay PhD, Matthew, Davis PhD, Martha, Fanning, Patrick] </w:t>
      </w:r>
    </w:p>
    <w:p w14:paraId="05C75924" w14:textId="77777777" w:rsidR="00871989" w:rsidRDefault="00871989" w:rsidP="004B788D"/>
    <w:p w14:paraId="4959766A" w14:textId="77FD480E" w:rsidR="004B788D" w:rsidRPr="00871989" w:rsidRDefault="004B788D" w:rsidP="004B788D">
      <w:pPr>
        <w:rPr>
          <w:b/>
          <w:bCs/>
        </w:rPr>
      </w:pPr>
      <w:r w:rsidRPr="00871989">
        <w:rPr>
          <w:b/>
          <w:bCs/>
        </w:rPr>
        <w:t>Your Infant Visualization</w:t>
      </w:r>
    </w:p>
    <w:p w14:paraId="20A581A6" w14:textId="6D62D958" w:rsidR="005D6D14" w:rsidRDefault="004B788D" w:rsidP="004B788D">
      <w:r w:rsidRPr="004B788D">
        <w:t>Lie on your back with your legs and arms uncrossed. Close your eyes and</w:t>
      </w:r>
      <w:r w:rsidR="005D6D14">
        <w:t xml:space="preserve"> </w:t>
      </w:r>
      <w:r w:rsidRPr="004B788D">
        <w:t xml:space="preserve">relax using your </w:t>
      </w:r>
      <w:proofErr w:type="spellStart"/>
      <w:r w:rsidRPr="004B788D">
        <w:t>favorite</w:t>
      </w:r>
      <w:proofErr w:type="spellEnd"/>
      <w:r w:rsidRPr="004B788D">
        <w:t xml:space="preserve"> relaxation method.</w:t>
      </w:r>
      <w:r w:rsidR="00BE31A6">
        <w:t xml:space="preserve"> Take a deep breath in…. and exhale. </w:t>
      </w:r>
    </w:p>
    <w:p w14:paraId="1338330B" w14:textId="77777777" w:rsidR="005D6D14" w:rsidRDefault="004B788D" w:rsidP="004B788D">
      <w:r w:rsidRPr="004B788D">
        <w:t>Imagine that within you is a parklike landscape with paths, woods, meadows,</w:t>
      </w:r>
      <w:r w:rsidR="005D6D14">
        <w:t xml:space="preserve"> </w:t>
      </w:r>
      <w:r w:rsidRPr="004B788D">
        <w:t>buildings, streams, and fountains. Within this park you can find all the times of</w:t>
      </w:r>
      <w:r w:rsidR="005D6D14">
        <w:t xml:space="preserve"> </w:t>
      </w:r>
      <w:r w:rsidRPr="004B788D">
        <w:t>your life, all the selves that you have been at all ages and in all places. Your</w:t>
      </w:r>
      <w:r w:rsidR="005D6D14">
        <w:t xml:space="preserve"> </w:t>
      </w:r>
      <w:r w:rsidRPr="004B788D">
        <w:t>inner world contains all that has ever happened to you and all that you have ever</w:t>
      </w:r>
      <w:r w:rsidR="005D6D14">
        <w:t xml:space="preserve"> </w:t>
      </w:r>
      <w:r w:rsidRPr="004B788D">
        <w:t>thought or dreamed about.</w:t>
      </w:r>
      <w:r w:rsidR="005D6D14">
        <w:t xml:space="preserve"> </w:t>
      </w:r>
      <w:r w:rsidRPr="004B788D">
        <w:t>Imagine that you are walking down a path in your park. This path cuts</w:t>
      </w:r>
      <w:r w:rsidR="005D6D14">
        <w:t xml:space="preserve"> </w:t>
      </w:r>
      <w:r w:rsidRPr="004B788D">
        <w:t>through time. You can visit any time in your past just by strolling along this</w:t>
      </w:r>
      <w:r>
        <w:t xml:space="preserve"> </w:t>
      </w:r>
      <w:r w:rsidRPr="004B788D">
        <w:t xml:space="preserve">path. As you </w:t>
      </w:r>
      <w:r w:rsidR="005D6D14">
        <w:t>walk</w:t>
      </w:r>
      <w:r w:rsidRPr="004B788D">
        <w:t xml:space="preserve"> along, you notice a structure off in the distance. </w:t>
      </w:r>
    </w:p>
    <w:p w14:paraId="0E48D54D" w14:textId="77777777" w:rsidR="005D6D14" w:rsidRDefault="004B788D" w:rsidP="004B788D">
      <w:r w:rsidRPr="004B788D">
        <w:t>You</w:t>
      </w:r>
      <w:r w:rsidR="005D6D14">
        <w:t xml:space="preserve"> </w:t>
      </w:r>
      <w:r w:rsidRPr="004B788D">
        <w:t>approach and realize that it’s the place where you lived as an infant. If you don’t</w:t>
      </w:r>
      <w:r w:rsidR="005D6D14">
        <w:t xml:space="preserve"> </w:t>
      </w:r>
      <w:r w:rsidRPr="004B788D">
        <w:t>actually recall your first home, just imagine it</w:t>
      </w:r>
      <w:r w:rsidR="005D6D14">
        <w:t>.</w:t>
      </w:r>
      <w:r w:rsidRPr="004B788D">
        <w:t xml:space="preserve"> </w:t>
      </w:r>
    </w:p>
    <w:p w14:paraId="4031526C" w14:textId="5746CD9D" w:rsidR="004B788D" w:rsidRDefault="005D6D14" w:rsidP="004B788D">
      <w:r>
        <w:t xml:space="preserve">If you </w:t>
      </w:r>
      <w:r w:rsidR="004B788D" w:rsidRPr="004B788D">
        <w:t>don’t remember what it looked like, that’s okay. Go into the room and find a</w:t>
      </w:r>
      <w:r>
        <w:t xml:space="preserve"> </w:t>
      </w:r>
      <w:r w:rsidR="004B788D" w:rsidRPr="004B788D">
        <w:t>crib or bed. Go to it and see a sleeping baby. This is you as an infant. Study the</w:t>
      </w:r>
      <w:r>
        <w:t xml:space="preserve"> </w:t>
      </w:r>
      <w:r w:rsidR="004B788D" w:rsidRPr="004B788D">
        <w:t xml:space="preserve">baby’s tiny fingers, little mouth, and wispy hair. Notice the </w:t>
      </w:r>
      <w:proofErr w:type="spellStart"/>
      <w:r w:rsidR="004B788D" w:rsidRPr="004B788D">
        <w:t>color</w:t>
      </w:r>
      <w:proofErr w:type="spellEnd"/>
      <w:r w:rsidR="004B788D" w:rsidRPr="004B788D">
        <w:t xml:space="preserve"> and texture of</w:t>
      </w:r>
      <w:r>
        <w:t xml:space="preserve"> </w:t>
      </w:r>
      <w:r w:rsidR="004B788D" w:rsidRPr="004B788D">
        <w:t>the blanket. What is the baby wearing? The more details you add, the more real</w:t>
      </w:r>
      <w:r>
        <w:t xml:space="preserve"> </w:t>
      </w:r>
      <w:r w:rsidR="004B788D" w:rsidRPr="004B788D">
        <w:t>this moment will become for you.</w:t>
      </w:r>
      <w:r>
        <w:t xml:space="preserve"> </w:t>
      </w:r>
      <w:r w:rsidR="004B788D" w:rsidRPr="004B788D">
        <w:t>Imagine that the baby wakes up and starts crying. See your mother, father, or</w:t>
      </w:r>
      <w:r>
        <w:t xml:space="preserve"> </w:t>
      </w:r>
      <w:r w:rsidR="004B788D" w:rsidRPr="004B788D">
        <w:t>whoever took care of you coming into the room. That person can’t see the adult</w:t>
      </w:r>
      <w:r>
        <w:t xml:space="preserve"> </w:t>
      </w:r>
      <w:r w:rsidR="004B788D" w:rsidRPr="004B788D">
        <w:t>you; you’re invisible. Watch your caregiver coping poorly with your needs:</w:t>
      </w:r>
      <w:r>
        <w:t xml:space="preserve"> </w:t>
      </w:r>
      <w:r w:rsidR="004B788D" w:rsidRPr="004B788D">
        <w:t>being cross and angry, being rough or not cuddling your infant self, trying to</w:t>
      </w:r>
      <w:r>
        <w:t xml:space="preserve"> </w:t>
      </w:r>
      <w:r w:rsidR="004B788D" w:rsidRPr="004B788D">
        <w:t>feed you when you really need to be changed, trying to change you when you</w:t>
      </w:r>
      <w:r>
        <w:t xml:space="preserve"> j</w:t>
      </w:r>
      <w:r w:rsidR="004B788D" w:rsidRPr="004B788D">
        <w:t xml:space="preserve">ust want company, and so on. See and hear your infant </w:t>
      </w:r>
      <w:proofErr w:type="spellStart"/>
      <w:r w:rsidR="004B788D" w:rsidRPr="004B788D">
        <w:t>self fretting</w:t>
      </w:r>
      <w:proofErr w:type="spellEnd"/>
      <w:r w:rsidR="004B788D" w:rsidRPr="004B788D">
        <w:t xml:space="preserve"> and fussing.</w:t>
      </w:r>
      <w:r>
        <w:t xml:space="preserve"> </w:t>
      </w:r>
      <w:r w:rsidR="004B788D" w:rsidRPr="004B788D">
        <w:t xml:space="preserve">Now have your caregiver leave the room. Your infant </w:t>
      </w:r>
      <w:proofErr w:type="spellStart"/>
      <w:r w:rsidR="004B788D" w:rsidRPr="004B788D">
        <w:t>self starts</w:t>
      </w:r>
      <w:proofErr w:type="spellEnd"/>
      <w:r w:rsidR="004B788D" w:rsidRPr="004B788D">
        <w:t xml:space="preserve"> crying again.</w:t>
      </w:r>
      <w:r>
        <w:t xml:space="preserve"> </w:t>
      </w:r>
      <w:r w:rsidR="004B788D" w:rsidRPr="004B788D">
        <w:t xml:space="preserve">This time, pick your infant </w:t>
      </w:r>
      <w:proofErr w:type="spellStart"/>
      <w:r w:rsidR="004B788D" w:rsidRPr="004B788D">
        <w:t>self up</w:t>
      </w:r>
      <w:proofErr w:type="spellEnd"/>
      <w:r w:rsidR="004B788D" w:rsidRPr="004B788D">
        <w:t>. Cuddle and hug your infant self. Offer some</w:t>
      </w:r>
      <w:r>
        <w:t xml:space="preserve"> </w:t>
      </w:r>
      <w:r w:rsidR="004B788D" w:rsidRPr="004B788D">
        <w:t xml:space="preserve">milk from a </w:t>
      </w:r>
      <w:r w:rsidR="00BE31A6">
        <w:t xml:space="preserve">Bottle </w:t>
      </w:r>
      <w:r w:rsidR="00BE31A6" w:rsidRPr="004B788D">
        <w:t xml:space="preserve">and comfort your </w:t>
      </w:r>
      <w:r w:rsidR="00BE31A6">
        <w:t>baby self</w:t>
      </w:r>
      <w:r w:rsidR="00BE31A6" w:rsidRPr="004B788D">
        <w:t xml:space="preserve"> with the</w:t>
      </w:r>
      <w:r w:rsidR="00BE31A6">
        <w:t xml:space="preserve"> </w:t>
      </w:r>
      <w:r w:rsidR="00BE31A6" w:rsidRPr="004B788D">
        <w:t>following statements, rephrasing them if you like and adding any alternative</w:t>
      </w:r>
      <w:r w:rsidR="00BE31A6">
        <w:t xml:space="preserve"> </w:t>
      </w:r>
      <w:r w:rsidR="00BE31A6" w:rsidRPr="004B788D">
        <w:t>statements that feel right to you</w:t>
      </w:r>
      <w:r w:rsidR="00BE31A6">
        <w:t>.</w:t>
      </w:r>
    </w:p>
    <w:p w14:paraId="4AE95AB0" w14:textId="0F38D4F0" w:rsidR="005D6D14" w:rsidRDefault="004B788D" w:rsidP="004B788D">
      <w:r w:rsidRPr="004B788D">
        <w:t>Welcome to the world. I’m glad you’re here.</w:t>
      </w:r>
      <w:r w:rsidR="005D6D14">
        <w:t xml:space="preserve"> </w:t>
      </w:r>
      <w:r w:rsidRPr="004B788D">
        <w:t>You’re special and unique. I love you. I’ll never leave you.</w:t>
      </w:r>
      <w:r w:rsidR="005D6D14">
        <w:t xml:space="preserve"> </w:t>
      </w:r>
      <w:r w:rsidRPr="004B788D">
        <w:t>You’re doing the best you can to survive.</w:t>
      </w:r>
      <w:r w:rsidR="005D6D14">
        <w:t xml:space="preserve"> </w:t>
      </w:r>
    </w:p>
    <w:p w14:paraId="4A23F691" w14:textId="654EC5F3" w:rsidR="00BE31A6" w:rsidRDefault="00BE31A6" w:rsidP="00BE31A6">
      <w:r w:rsidRPr="004B788D">
        <w:t>Observe how the</w:t>
      </w:r>
      <w:r>
        <w:t xml:space="preserve"> </w:t>
      </w:r>
      <w:r w:rsidRPr="004B788D">
        <w:t>baby’s crying stops and is replaced by calm and contentment</w:t>
      </w:r>
      <w:r>
        <w:t>.</w:t>
      </w:r>
    </w:p>
    <w:p w14:paraId="7A0C769D" w14:textId="5A92C055" w:rsidR="004B788D" w:rsidRDefault="004B788D" w:rsidP="004B788D">
      <w:r w:rsidRPr="004B788D">
        <w:t>Next, change your point of view and experience the whole bedroom scene</w:t>
      </w:r>
      <w:r w:rsidR="005D6D14">
        <w:t xml:space="preserve"> </w:t>
      </w:r>
      <w:r w:rsidRPr="004B788D">
        <w:t>again, this time imagining that you are your infant self: imagine that you’re</w:t>
      </w:r>
      <w:r w:rsidR="005D6D14">
        <w:t xml:space="preserve"> </w:t>
      </w:r>
      <w:r w:rsidRPr="004B788D">
        <w:t>sleeping, that you wake up crying, and that your caregiver comes in and fails to</w:t>
      </w:r>
      <w:r w:rsidR="005D6D14">
        <w:t xml:space="preserve"> </w:t>
      </w:r>
      <w:r w:rsidRPr="004B788D">
        <w:t xml:space="preserve">help, and then feel more calm as your adult </w:t>
      </w:r>
      <w:proofErr w:type="spellStart"/>
      <w:r w:rsidRPr="004B788D">
        <w:t>self comforts</w:t>
      </w:r>
      <w:proofErr w:type="spellEnd"/>
      <w:r w:rsidRPr="004B788D">
        <w:t xml:space="preserve"> you.</w:t>
      </w:r>
    </w:p>
    <w:p w14:paraId="7EA57486" w14:textId="77777777" w:rsidR="00BE31A6" w:rsidRDefault="004B788D" w:rsidP="004B788D">
      <w:r w:rsidRPr="004B788D">
        <w:t>Take just as much time and lavish an equal amount of detail on this second</w:t>
      </w:r>
      <w:r w:rsidR="005D6D14">
        <w:t xml:space="preserve"> </w:t>
      </w:r>
      <w:r w:rsidRPr="004B788D">
        <w:t xml:space="preserve">scene. </w:t>
      </w:r>
    </w:p>
    <w:p w14:paraId="7D0A7936" w14:textId="1A0CF87C" w:rsidR="005D6D14" w:rsidRDefault="004B788D" w:rsidP="004B788D">
      <w:r w:rsidRPr="004B788D">
        <w:t>When you’re finished and you’re ready, open your eyes and take a break.</w:t>
      </w:r>
      <w:r w:rsidR="005D6D14">
        <w:t xml:space="preserve"> </w:t>
      </w:r>
      <w:r w:rsidRPr="004B788D">
        <w:t>This is a good visualization to do when you feel overwhelmed, helpless, or</w:t>
      </w:r>
      <w:r w:rsidR="005D6D14">
        <w:t xml:space="preserve"> </w:t>
      </w:r>
      <w:r w:rsidRPr="004B788D">
        <w:t>insecure.</w:t>
      </w:r>
    </w:p>
    <w:p w14:paraId="428E68E2" w14:textId="77777777" w:rsidR="005D6D14" w:rsidRDefault="005D6D14" w:rsidP="004B788D"/>
    <w:sectPr w:rsidR="005D6D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8D"/>
    <w:rsid w:val="0023663F"/>
    <w:rsid w:val="003B46CE"/>
    <w:rsid w:val="004B788D"/>
    <w:rsid w:val="005D6D14"/>
    <w:rsid w:val="006F349F"/>
    <w:rsid w:val="007C5563"/>
    <w:rsid w:val="00871989"/>
    <w:rsid w:val="00AB6A95"/>
    <w:rsid w:val="00BE31A6"/>
    <w:rsid w:val="00C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491E7"/>
  <w15:chartTrackingRefBased/>
  <w15:docId w15:val="{47CC9F21-BB51-437B-BB2B-4B0605E3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719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Tóth</dc:creator>
  <cp:keywords/>
  <dc:description/>
  <cp:lastModifiedBy>Rita Tóth</cp:lastModifiedBy>
  <cp:revision>3</cp:revision>
  <dcterms:created xsi:type="dcterms:W3CDTF">2022-12-14T08:49:00Z</dcterms:created>
  <dcterms:modified xsi:type="dcterms:W3CDTF">2022-12-14T08:49:00Z</dcterms:modified>
</cp:coreProperties>
</file>